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CB8" w:rsidRPr="00274037" w:rsidRDefault="004E3CB8" w:rsidP="004E3CB8">
      <w:pPr>
        <w:autoSpaceDE w:val="0"/>
        <w:autoSpaceDN w:val="0"/>
        <w:adjustRightInd w:val="0"/>
        <w:spacing w:line="360" w:lineRule="auto"/>
        <w:ind w:firstLine="540"/>
        <w:jc w:val="center"/>
        <w:rPr>
          <w:rFonts w:ascii="Times New Roman" w:hAnsi="Times New Roman" w:cs="Times New Roman"/>
          <w:b/>
          <w:bCs/>
          <w:sz w:val="28"/>
          <w:szCs w:val="28"/>
        </w:rPr>
      </w:pPr>
      <w:r w:rsidRPr="00274037">
        <w:rPr>
          <w:rFonts w:ascii="Times New Roman" w:hAnsi="Times New Roman" w:cs="Times New Roman"/>
          <w:b/>
          <w:bCs/>
          <w:sz w:val="28"/>
          <w:szCs w:val="28"/>
        </w:rPr>
        <w:t>ПОЯСНИТЕЛЬНАЯ ЗАПИСКА</w:t>
      </w:r>
    </w:p>
    <w:p w:rsidR="004E3CB8" w:rsidRPr="00274037" w:rsidRDefault="004E3CB8" w:rsidP="004E3CB8">
      <w:pPr>
        <w:spacing w:line="360" w:lineRule="auto"/>
        <w:jc w:val="center"/>
        <w:rPr>
          <w:rFonts w:ascii="Times New Roman" w:hAnsi="Times New Roman" w:cs="Times New Roman"/>
          <w:b/>
          <w:sz w:val="28"/>
          <w:szCs w:val="28"/>
        </w:rPr>
      </w:pPr>
      <w:r w:rsidRPr="00274037">
        <w:rPr>
          <w:rFonts w:ascii="Times New Roman" w:hAnsi="Times New Roman" w:cs="Times New Roman"/>
          <w:b/>
          <w:sz w:val="28"/>
          <w:szCs w:val="28"/>
        </w:rPr>
        <w:t>к проекту федерального закона « Об особо значимых аграрных субъектах Российской Федерации»</w:t>
      </w:r>
    </w:p>
    <w:p w:rsidR="004E3CB8" w:rsidRPr="00274037" w:rsidRDefault="004E3CB8" w:rsidP="004E3CB8">
      <w:pPr>
        <w:shd w:val="clear" w:color="auto" w:fill="FFFFFF"/>
        <w:spacing w:line="360" w:lineRule="auto"/>
        <w:ind w:right="29" w:firstLine="715"/>
        <w:jc w:val="both"/>
        <w:rPr>
          <w:rFonts w:ascii="Times New Roman" w:hAnsi="Times New Roman" w:cs="Times New Roman"/>
          <w:spacing w:val="-9"/>
          <w:sz w:val="28"/>
          <w:szCs w:val="28"/>
        </w:rPr>
      </w:pPr>
    </w:p>
    <w:p w:rsidR="004E3CB8" w:rsidRPr="00274037" w:rsidRDefault="004E3CB8" w:rsidP="004E3CB8">
      <w:pPr>
        <w:shd w:val="clear" w:color="auto" w:fill="FFFFFF"/>
        <w:spacing w:line="360" w:lineRule="auto"/>
        <w:ind w:right="29" w:firstLine="715"/>
        <w:jc w:val="both"/>
        <w:rPr>
          <w:rFonts w:ascii="Times New Roman" w:hAnsi="Times New Roman" w:cs="Times New Roman"/>
          <w:sz w:val="28"/>
          <w:szCs w:val="28"/>
        </w:rPr>
      </w:pPr>
      <w:r w:rsidRPr="00274037">
        <w:rPr>
          <w:rFonts w:ascii="Times New Roman" w:hAnsi="Times New Roman" w:cs="Times New Roman"/>
          <w:sz w:val="28"/>
          <w:szCs w:val="28"/>
        </w:rPr>
        <w:t>Проект закона направлен на обеспечение комплексного подхода к реализации потенциала субъектов Российской Федерации с преимущественно аграрной специализацией и благоприятными природно-климатическими условиями для ее развития. Это территории, на которых проживает 64 процента сельского населения России и производится примерно такой же процент валовой продукции сельского хозяйства.</w:t>
      </w:r>
    </w:p>
    <w:p w:rsidR="004E3CB8" w:rsidRPr="00274037" w:rsidRDefault="004E3CB8" w:rsidP="004E3CB8">
      <w:pPr>
        <w:shd w:val="clear" w:color="auto" w:fill="FFFFFF"/>
        <w:spacing w:line="360" w:lineRule="auto"/>
        <w:ind w:right="29" w:firstLine="709"/>
        <w:jc w:val="both"/>
        <w:rPr>
          <w:rFonts w:ascii="Times New Roman" w:hAnsi="Times New Roman" w:cs="Times New Roman"/>
          <w:sz w:val="28"/>
          <w:szCs w:val="28"/>
        </w:rPr>
      </w:pPr>
      <w:r w:rsidRPr="00274037">
        <w:rPr>
          <w:rFonts w:ascii="Times New Roman" w:hAnsi="Times New Roman" w:cs="Times New Roman"/>
          <w:sz w:val="28"/>
          <w:szCs w:val="28"/>
        </w:rPr>
        <w:t>В Федеральном законе от 29 декабря 2006 года № 264-ФЗ «О развитии сельского хозяйства» заявлено, что обеспечение устойчивого развития сельских территорий, а также создание благоприятного инвестиционного климата и повышение объема инвестиций в сфере сельского хозяйства, являются основными целями государственной аграрной политики. Однако на данный момент на федеральном уровне отсутствует нормативный правовой акт, позволяющий учесть специфику аграрного производства, в первую очередь, на особо значимых отдельных территориях.</w:t>
      </w:r>
    </w:p>
    <w:p w:rsidR="004E3CB8" w:rsidRPr="00274037" w:rsidRDefault="004E3CB8" w:rsidP="004E3CB8">
      <w:pPr>
        <w:pStyle w:val="2"/>
        <w:spacing w:before="0" w:beforeAutospacing="0" w:after="0" w:afterAutospacing="0" w:line="360" w:lineRule="auto"/>
        <w:ind w:firstLine="709"/>
        <w:jc w:val="both"/>
        <w:rPr>
          <w:color w:val="auto"/>
          <w:sz w:val="28"/>
          <w:szCs w:val="28"/>
        </w:rPr>
      </w:pPr>
      <w:r w:rsidRPr="00274037">
        <w:rPr>
          <w:color w:val="auto"/>
          <w:sz w:val="28"/>
          <w:szCs w:val="28"/>
        </w:rPr>
        <w:t xml:space="preserve">В соответствии с пунктом 9 статьи 6 Федерального закона </w:t>
      </w:r>
      <w:r w:rsidR="001C506E">
        <w:rPr>
          <w:color w:val="auto"/>
          <w:sz w:val="28"/>
          <w:szCs w:val="28"/>
        </w:rPr>
        <w:t>«</w:t>
      </w:r>
      <w:r w:rsidRPr="00274037">
        <w:rPr>
          <w:color w:val="auto"/>
          <w:sz w:val="28"/>
          <w:szCs w:val="28"/>
        </w:rPr>
        <w:t>О развитии сельского хозяйства</w:t>
      </w:r>
      <w:r w:rsidR="001C506E">
        <w:rPr>
          <w:color w:val="auto"/>
          <w:sz w:val="28"/>
          <w:szCs w:val="28"/>
        </w:rPr>
        <w:t>»</w:t>
      </w:r>
      <w:r w:rsidRPr="00274037">
        <w:rPr>
          <w:color w:val="auto"/>
          <w:sz w:val="28"/>
          <w:szCs w:val="28"/>
        </w:rPr>
        <w:t xml:space="preserve"> для реализации государственной аграрной политики могут применяться помимо мер, установленных названным Федеральным законом, иные меры, предусмотренные действующим законодательством. Такой мерой может быть присвоение субъекту Российской Федерации статуса особо значимого аграрного субъекта Российской Федерации с установлением ему дополнительных мер государственной поддержки, оказываемых в рамках Государственной программы развития сельского хозяйства и регулирования рынков сельскохозяйственной продукции, сырья и продовольствия, действующих норм бюджетного законодательства.</w:t>
      </w:r>
    </w:p>
    <w:p w:rsidR="004E3CB8" w:rsidRPr="00274037" w:rsidRDefault="004E3CB8" w:rsidP="004E3CB8">
      <w:pPr>
        <w:shd w:val="clear" w:color="auto" w:fill="FFFFFF"/>
        <w:spacing w:line="360" w:lineRule="auto"/>
        <w:ind w:right="29" w:firstLine="709"/>
        <w:jc w:val="both"/>
        <w:rPr>
          <w:rFonts w:ascii="Times New Roman" w:hAnsi="Times New Roman" w:cs="Times New Roman"/>
          <w:sz w:val="28"/>
          <w:szCs w:val="28"/>
        </w:rPr>
      </w:pPr>
      <w:r w:rsidRPr="00274037">
        <w:rPr>
          <w:rFonts w:ascii="Times New Roman" w:hAnsi="Times New Roman" w:cs="Times New Roman"/>
          <w:sz w:val="28"/>
          <w:szCs w:val="28"/>
        </w:rPr>
        <w:t xml:space="preserve">Предлагаемый законопроект регулирует отношения, возникающие в связи с установлением для субъекта Российской Федерации статуса особо значимого </w:t>
      </w:r>
      <w:r w:rsidRPr="00274037">
        <w:rPr>
          <w:rFonts w:ascii="Times New Roman" w:hAnsi="Times New Roman" w:cs="Times New Roman"/>
          <w:sz w:val="28"/>
          <w:szCs w:val="28"/>
        </w:rPr>
        <w:lastRenderedPageBreak/>
        <w:t>аграрного субъекта Российской Федерации как меры по реализации государственной аграрной политики.</w:t>
      </w:r>
    </w:p>
    <w:p w:rsidR="004E3CB8" w:rsidRPr="00274037" w:rsidRDefault="004E3CB8" w:rsidP="004E3CB8">
      <w:pPr>
        <w:shd w:val="clear" w:color="auto" w:fill="FFFFFF"/>
        <w:spacing w:line="360" w:lineRule="auto"/>
        <w:ind w:right="29" w:firstLine="715"/>
        <w:jc w:val="both"/>
        <w:rPr>
          <w:rFonts w:ascii="Times New Roman" w:hAnsi="Times New Roman" w:cs="Times New Roman"/>
          <w:sz w:val="28"/>
          <w:szCs w:val="28"/>
        </w:rPr>
      </w:pPr>
      <w:r w:rsidRPr="00274037">
        <w:rPr>
          <w:rFonts w:ascii="Times New Roman" w:hAnsi="Times New Roman" w:cs="Times New Roman"/>
          <w:sz w:val="28"/>
          <w:szCs w:val="28"/>
        </w:rPr>
        <w:t>Целью присвоения субъекту Российской Федерации статуса особо значимого аграрного субъекта Российской Федерации является, прежде всего, обеспечение продовольственной безопасности страны, увеличение производства сельскохозяйственной продукции путем приоритетного развития регионов, играющих наиболее значимую роль в  обеспечении населения отечественными продовольственными товарами. В законопроекте определяются и другие цели присвоения статуса особо значимого аграрного субъекта Российской Федерации, в том числе, связанные с членством Российской Федерации во Всемирной торговой организации и участием в Таможенном союзе.</w:t>
      </w:r>
    </w:p>
    <w:p w:rsidR="004E3CB8" w:rsidRPr="00274037" w:rsidRDefault="004E3CB8" w:rsidP="004E3CB8">
      <w:pPr>
        <w:shd w:val="clear" w:color="auto" w:fill="FFFFFF"/>
        <w:spacing w:line="360" w:lineRule="auto"/>
        <w:ind w:right="29" w:firstLine="715"/>
        <w:jc w:val="both"/>
        <w:rPr>
          <w:rFonts w:ascii="Times New Roman" w:hAnsi="Times New Roman" w:cs="Times New Roman"/>
          <w:sz w:val="28"/>
          <w:szCs w:val="28"/>
        </w:rPr>
      </w:pPr>
      <w:r w:rsidRPr="00274037">
        <w:rPr>
          <w:rFonts w:ascii="Times New Roman" w:hAnsi="Times New Roman" w:cs="Times New Roman"/>
          <w:sz w:val="28"/>
          <w:szCs w:val="28"/>
        </w:rPr>
        <w:t>Достижение указанных целей предполагает создание благоприятных социально-экономических условий для выполнения селом его производственной и других общенациональных функций, обеспечения устойчивого роста сельской экономики, повышения эффективности сельскохозяйственного производства, роста благосостояния российских граждан, повышения занятости, уровня и качества жизни сельского населения.</w:t>
      </w:r>
    </w:p>
    <w:p w:rsidR="004E3CB8" w:rsidRPr="00274037" w:rsidRDefault="004E3CB8" w:rsidP="004E3CB8">
      <w:pPr>
        <w:shd w:val="clear" w:color="auto" w:fill="FFFFFF"/>
        <w:spacing w:line="360" w:lineRule="auto"/>
        <w:ind w:right="24" w:firstLine="710"/>
        <w:jc w:val="both"/>
        <w:rPr>
          <w:rFonts w:ascii="Times New Roman" w:hAnsi="Times New Roman" w:cs="Times New Roman"/>
          <w:sz w:val="28"/>
          <w:szCs w:val="28"/>
        </w:rPr>
      </w:pPr>
      <w:r w:rsidRPr="00274037">
        <w:rPr>
          <w:rFonts w:ascii="Times New Roman" w:hAnsi="Times New Roman" w:cs="Times New Roman"/>
          <w:sz w:val="28"/>
          <w:szCs w:val="28"/>
        </w:rPr>
        <w:t>Законопроектом под особо значимым аграрным субъектом Российской Федерации понимается субъект Российской Федерации с исторически сложившейся аграрной специализацией, обладающий природно-климатическими ресурсами, производственным и социальным потенциалом для развития сельского хозяйства, отвечающий определенным условиям. Субъекту присваивается статус особо значимого аграрного субъекта Российской Федерации в порядке, установленном Правительством Российской Федерации, при условии соответствия следующим показателям за трехлетний период, предшествующий году принятия соответствующего решения:</w:t>
      </w:r>
    </w:p>
    <w:p w:rsidR="004E3CB8" w:rsidRPr="00274037" w:rsidRDefault="004E3CB8" w:rsidP="004E3CB8">
      <w:pPr>
        <w:pStyle w:val="a3"/>
        <w:shd w:val="clear" w:color="auto" w:fill="FFFFFF"/>
        <w:autoSpaceDE w:val="0"/>
        <w:autoSpaceDN w:val="0"/>
        <w:adjustRightInd w:val="0"/>
        <w:spacing w:after="0" w:line="360" w:lineRule="auto"/>
        <w:ind w:left="0"/>
        <w:contextualSpacing w:val="0"/>
        <w:jc w:val="both"/>
        <w:rPr>
          <w:rFonts w:ascii="Times New Roman" w:hAnsi="Times New Roman"/>
          <w:sz w:val="28"/>
          <w:szCs w:val="28"/>
        </w:rPr>
      </w:pPr>
      <w:r w:rsidRPr="00274037">
        <w:rPr>
          <w:rFonts w:ascii="Times New Roman" w:hAnsi="Times New Roman"/>
          <w:sz w:val="28"/>
          <w:szCs w:val="28"/>
        </w:rPr>
        <w:t xml:space="preserve">            1) общая площадь пашни и сельскохозяйственных угодий;</w:t>
      </w:r>
    </w:p>
    <w:p w:rsidR="004E3CB8" w:rsidRPr="00274037" w:rsidRDefault="004E3CB8" w:rsidP="004E3CB8">
      <w:pPr>
        <w:pStyle w:val="a3"/>
        <w:shd w:val="clear" w:color="auto" w:fill="FFFFFF"/>
        <w:autoSpaceDE w:val="0"/>
        <w:autoSpaceDN w:val="0"/>
        <w:adjustRightInd w:val="0"/>
        <w:spacing w:after="0" w:line="360" w:lineRule="auto"/>
        <w:ind w:left="0"/>
        <w:contextualSpacing w:val="0"/>
        <w:jc w:val="both"/>
        <w:rPr>
          <w:rFonts w:ascii="Times New Roman" w:hAnsi="Times New Roman"/>
          <w:sz w:val="28"/>
          <w:szCs w:val="28"/>
        </w:rPr>
      </w:pPr>
      <w:r w:rsidRPr="00274037">
        <w:rPr>
          <w:rFonts w:ascii="Times New Roman" w:hAnsi="Times New Roman"/>
          <w:sz w:val="28"/>
          <w:szCs w:val="28"/>
        </w:rPr>
        <w:t xml:space="preserve">            2) доля благоприятных почв для ведения сельского хозяйства;</w:t>
      </w:r>
    </w:p>
    <w:p w:rsidR="004E3CB8" w:rsidRPr="00274037" w:rsidRDefault="004E3CB8" w:rsidP="004E3CB8">
      <w:pPr>
        <w:pStyle w:val="a3"/>
        <w:shd w:val="clear" w:color="auto" w:fill="FFFFFF"/>
        <w:autoSpaceDE w:val="0"/>
        <w:autoSpaceDN w:val="0"/>
        <w:adjustRightInd w:val="0"/>
        <w:spacing w:after="0" w:line="360" w:lineRule="auto"/>
        <w:ind w:left="0"/>
        <w:contextualSpacing w:val="0"/>
        <w:jc w:val="both"/>
        <w:rPr>
          <w:rFonts w:ascii="Times New Roman" w:hAnsi="Times New Roman"/>
          <w:sz w:val="28"/>
          <w:szCs w:val="28"/>
        </w:rPr>
      </w:pPr>
      <w:r w:rsidRPr="00274037">
        <w:rPr>
          <w:rFonts w:ascii="Times New Roman" w:hAnsi="Times New Roman"/>
          <w:sz w:val="28"/>
          <w:szCs w:val="28"/>
        </w:rPr>
        <w:t xml:space="preserve">            3) доля сельского населения в общей численности населения региона;</w:t>
      </w:r>
    </w:p>
    <w:p w:rsidR="004E3CB8" w:rsidRPr="00274037" w:rsidRDefault="004E3CB8" w:rsidP="004E3CB8">
      <w:pPr>
        <w:pStyle w:val="a3"/>
        <w:shd w:val="clear" w:color="auto" w:fill="FFFFFF"/>
        <w:autoSpaceDE w:val="0"/>
        <w:autoSpaceDN w:val="0"/>
        <w:adjustRightInd w:val="0"/>
        <w:spacing w:after="0" w:line="360" w:lineRule="auto"/>
        <w:ind w:left="0"/>
        <w:contextualSpacing w:val="0"/>
        <w:jc w:val="both"/>
        <w:rPr>
          <w:rFonts w:ascii="Times New Roman" w:hAnsi="Times New Roman"/>
          <w:sz w:val="28"/>
          <w:szCs w:val="28"/>
        </w:rPr>
      </w:pPr>
      <w:r w:rsidRPr="00274037">
        <w:rPr>
          <w:rFonts w:ascii="Times New Roman" w:hAnsi="Times New Roman"/>
          <w:sz w:val="28"/>
          <w:szCs w:val="28"/>
        </w:rPr>
        <w:t xml:space="preserve">            4) доля вывоза продовольственной продукции за пределы региона;</w:t>
      </w:r>
    </w:p>
    <w:p w:rsidR="004E3CB8" w:rsidRPr="00274037" w:rsidRDefault="004E3CB8" w:rsidP="004E3CB8">
      <w:pPr>
        <w:pStyle w:val="a3"/>
        <w:shd w:val="clear" w:color="auto" w:fill="FFFFFF"/>
        <w:autoSpaceDE w:val="0"/>
        <w:autoSpaceDN w:val="0"/>
        <w:adjustRightInd w:val="0"/>
        <w:spacing w:after="0" w:line="360" w:lineRule="auto"/>
        <w:ind w:left="0"/>
        <w:contextualSpacing w:val="0"/>
        <w:jc w:val="both"/>
        <w:rPr>
          <w:rFonts w:ascii="Times New Roman" w:hAnsi="Times New Roman"/>
          <w:sz w:val="28"/>
          <w:szCs w:val="28"/>
        </w:rPr>
      </w:pPr>
      <w:r w:rsidRPr="00274037">
        <w:rPr>
          <w:rFonts w:ascii="Times New Roman" w:hAnsi="Times New Roman"/>
          <w:sz w:val="28"/>
          <w:szCs w:val="28"/>
        </w:rPr>
        <w:lastRenderedPageBreak/>
        <w:tab/>
        <w:t xml:space="preserve">  5) доля производства продуктов первой необходимости в общем объеме сельскохозяйственной продукции. </w:t>
      </w:r>
    </w:p>
    <w:p w:rsidR="004E3CB8" w:rsidRPr="00274037" w:rsidRDefault="00680254" w:rsidP="004E3CB8">
      <w:pPr>
        <w:shd w:val="clear" w:color="auto" w:fill="FFFFFF"/>
        <w:autoSpaceDE w:val="0"/>
        <w:autoSpaceDN w:val="0"/>
        <w:adjustRightInd w:val="0"/>
        <w:spacing w:line="360" w:lineRule="auto"/>
        <w:ind w:firstLine="709"/>
        <w:jc w:val="both"/>
        <w:rPr>
          <w:rFonts w:ascii="Times New Roman" w:hAnsi="Times New Roman" w:cs="Times New Roman"/>
          <w:sz w:val="28"/>
          <w:szCs w:val="28"/>
        </w:rPr>
      </w:pPr>
      <w:hyperlink r:id="rId4" w:history="1">
        <w:r w:rsidR="004E3CB8" w:rsidRPr="00274037">
          <w:rPr>
            <w:rFonts w:ascii="Times New Roman" w:hAnsi="Times New Roman" w:cs="Times New Roman"/>
            <w:sz w:val="28"/>
            <w:szCs w:val="28"/>
          </w:rPr>
          <w:t>Минимальные значения</w:t>
        </w:r>
      </w:hyperlink>
      <w:r w:rsidR="004E3CB8" w:rsidRPr="00274037">
        <w:rPr>
          <w:rFonts w:ascii="Times New Roman" w:hAnsi="Times New Roman" w:cs="Times New Roman"/>
          <w:sz w:val="28"/>
          <w:szCs w:val="28"/>
        </w:rPr>
        <w:t xml:space="preserve"> указанных показателей устанавливаются Правительством Российской Федерации.</w:t>
      </w:r>
    </w:p>
    <w:p w:rsidR="004E3CB8" w:rsidRPr="00274037" w:rsidRDefault="004E3CB8" w:rsidP="004E3CB8">
      <w:pPr>
        <w:shd w:val="clear" w:color="auto" w:fill="FFFFFF"/>
        <w:spacing w:line="360" w:lineRule="auto"/>
        <w:ind w:right="29" w:firstLine="715"/>
        <w:jc w:val="both"/>
        <w:rPr>
          <w:rFonts w:ascii="Times New Roman" w:hAnsi="Times New Roman" w:cs="Times New Roman"/>
          <w:sz w:val="28"/>
          <w:szCs w:val="28"/>
        </w:rPr>
      </w:pPr>
      <w:r w:rsidRPr="00274037">
        <w:rPr>
          <w:rFonts w:ascii="Times New Roman" w:hAnsi="Times New Roman" w:cs="Times New Roman"/>
          <w:sz w:val="28"/>
          <w:szCs w:val="28"/>
        </w:rPr>
        <w:t>Законопроектом установлен срок присвоения статуса особо значимого аграрного субъекта Российской Федерации и условия его прекращения, также условия досрочного прекращения статуса. Решение о досрочном прекращении статуса особо значимого аграрного субъекта Российской Федерации принимается Правительством Российской Федерации.</w:t>
      </w:r>
    </w:p>
    <w:p w:rsidR="004E3CB8" w:rsidRPr="00274037" w:rsidRDefault="004E3CB8" w:rsidP="004E3CB8">
      <w:pPr>
        <w:shd w:val="clear" w:color="auto" w:fill="FFFFFF"/>
        <w:spacing w:line="360" w:lineRule="auto"/>
        <w:ind w:right="29" w:firstLine="715"/>
        <w:jc w:val="both"/>
        <w:rPr>
          <w:rFonts w:ascii="Times New Roman" w:hAnsi="Times New Roman" w:cs="Times New Roman"/>
          <w:sz w:val="28"/>
          <w:szCs w:val="28"/>
        </w:rPr>
      </w:pPr>
      <w:r w:rsidRPr="00274037">
        <w:rPr>
          <w:rFonts w:ascii="Times New Roman" w:hAnsi="Times New Roman" w:cs="Times New Roman"/>
          <w:sz w:val="28"/>
          <w:szCs w:val="28"/>
        </w:rPr>
        <w:t>Прекращение или досрочное прекращение статуса особо значимого аграрного субъекта Российской Федерации является основанием для прекращения предоставления дополнительных мер государственной поддержки, предусмотренных настоящим Федеральным законом.</w:t>
      </w:r>
    </w:p>
    <w:p w:rsidR="004E3CB8" w:rsidRPr="00274037" w:rsidRDefault="004E3CB8" w:rsidP="004E3CB8">
      <w:pPr>
        <w:shd w:val="clear" w:color="auto" w:fill="FFFFFF"/>
        <w:spacing w:line="360" w:lineRule="auto"/>
        <w:ind w:right="29" w:firstLine="715"/>
        <w:jc w:val="both"/>
        <w:rPr>
          <w:rFonts w:ascii="Times New Roman" w:hAnsi="Times New Roman" w:cs="Times New Roman"/>
          <w:sz w:val="28"/>
          <w:szCs w:val="28"/>
        </w:rPr>
      </w:pPr>
      <w:r w:rsidRPr="00274037">
        <w:rPr>
          <w:rFonts w:ascii="Times New Roman" w:hAnsi="Times New Roman" w:cs="Times New Roman"/>
          <w:sz w:val="28"/>
          <w:szCs w:val="28"/>
        </w:rPr>
        <w:t xml:space="preserve">Дополнительные меры государственной поддержки сельскохозяйственного производства особо значимому аграрному субъекту Российской Федерации изложены  в главе </w:t>
      </w:r>
      <w:r w:rsidR="001C506E">
        <w:rPr>
          <w:rFonts w:ascii="Times New Roman" w:hAnsi="Times New Roman" w:cs="Times New Roman"/>
          <w:sz w:val="28"/>
          <w:szCs w:val="28"/>
        </w:rPr>
        <w:t>2</w:t>
      </w:r>
      <w:r w:rsidRPr="00274037">
        <w:rPr>
          <w:rFonts w:ascii="Times New Roman" w:hAnsi="Times New Roman" w:cs="Times New Roman"/>
          <w:sz w:val="28"/>
          <w:szCs w:val="28"/>
        </w:rPr>
        <w:t xml:space="preserve"> законопроекта, где установлено, что они осуществляются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w:t>
      </w:r>
    </w:p>
    <w:p w:rsidR="002A0FD5" w:rsidRDefault="002A0FD5"/>
    <w:p w:rsidR="004E3CB8" w:rsidRDefault="004E3CB8"/>
    <w:p w:rsidR="004E3CB8" w:rsidRDefault="004E3CB8" w:rsidP="001C506E">
      <w:pPr>
        <w:spacing w:line="360" w:lineRule="auto"/>
        <w:rPr>
          <w:rFonts w:ascii="Times New Roman" w:hAnsi="Times New Roman" w:cs="Times New Roman"/>
          <w:sz w:val="28"/>
          <w:szCs w:val="28"/>
        </w:rPr>
      </w:pPr>
      <w:r w:rsidRPr="004E3CB8">
        <w:rPr>
          <w:rFonts w:ascii="Times New Roman" w:hAnsi="Times New Roman" w:cs="Times New Roman"/>
          <w:sz w:val="28"/>
          <w:szCs w:val="28"/>
        </w:rPr>
        <w:t xml:space="preserve">Председатель </w:t>
      </w:r>
      <w:proofErr w:type="gramStart"/>
      <w:r>
        <w:rPr>
          <w:rFonts w:ascii="Times New Roman" w:hAnsi="Times New Roman" w:cs="Times New Roman"/>
          <w:sz w:val="28"/>
          <w:szCs w:val="28"/>
        </w:rPr>
        <w:t>Алтайского</w:t>
      </w:r>
      <w:proofErr w:type="gramEnd"/>
      <w:r>
        <w:rPr>
          <w:rFonts w:ascii="Times New Roman" w:hAnsi="Times New Roman" w:cs="Times New Roman"/>
          <w:sz w:val="28"/>
          <w:szCs w:val="28"/>
        </w:rPr>
        <w:t xml:space="preserve"> краевого</w:t>
      </w:r>
    </w:p>
    <w:p w:rsidR="004E3CB8" w:rsidRPr="004E3CB8" w:rsidRDefault="004E3CB8" w:rsidP="001C506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Законодательного Собрания                                               </w:t>
      </w:r>
      <w:r w:rsidR="001C506E">
        <w:rPr>
          <w:rFonts w:ascii="Times New Roman" w:hAnsi="Times New Roman" w:cs="Times New Roman"/>
          <w:sz w:val="28"/>
          <w:szCs w:val="28"/>
        </w:rPr>
        <w:t xml:space="preserve"> </w:t>
      </w:r>
      <w:r>
        <w:rPr>
          <w:rFonts w:ascii="Times New Roman" w:hAnsi="Times New Roman" w:cs="Times New Roman"/>
          <w:sz w:val="28"/>
          <w:szCs w:val="28"/>
        </w:rPr>
        <w:t xml:space="preserve">                           И.И. </w:t>
      </w:r>
      <w:proofErr w:type="spellStart"/>
      <w:r>
        <w:rPr>
          <w:rFonts w:ascii="Times New Roman" w:hAnsi="Times New Roman" w:cs="Times New Roman"/>
          <w:sz w:val="28"/>
          <w:szCs w:val="28"/>
        </w:rPr>
        <w:t>Лоор</w:t>
      </w:r>
      <w:proofErr w:type="spellEnd"/>
    </w:p>
    <w:sectPr w:rsidR="004E3CB8" w:rsidRPr="004E3CB8" w:rsidSect="004E3CB8">
      <w:pgSz w:w="11906" w:h="16838"/>
      <w:pgMar w:top="1134" w:right="624" w:bottom="1134"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E3CB8"/>
    <w:rsid w:val="001C506E"/>
    <w:rsid w:val="002A0FD5"/>
    <w:rsid w:val="004E3CB8"/>
    <w:rsid w:val="006168C3"/>
    <w:rsid w:val="00680254"/>
    <w:rsid w:val="00EA5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CB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4E3CB8"/>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qFormat/>
    <w:rsid w:val="004E3CB8"/>
    <w:pPr>
      <w:spacing w:before="100" w:beforeAutospacing="1" w:after="100" w:afterAutospacing="1"/>
      <w:jc w:val="center"/>
      <w:outlineLvl w:val="1"/>
    </w:pPr>
    <w:rPr>
      <w:rFonts w:ascii="Times New Roman" w:eastAsia="Times New Roman" w:hAnsi="Times New Roman" w:cs="Times New Roman"/>
      <w:color w:val="053199"/>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3CB8"/>
    <w:rPr>
      <w:rFonts w:ascii="Cambria" w:eastAsia="Times New Roman" w:hAnsi="Cambria" w:cs="Times New Roman"/>
      <w:b/>
      <w:bCs/>
      <w:color w:val="000000"/>
      <w:kern w:val="32"/>
      <w:sz w:val="32"/>
      <w:szCs w:val="32"/>
    </w:rPr>
  </w:style>
  <w:style w:type="character" w:customStyle="1" w:styleId="20">
    <w:name w:val="Заголовок 2 Знак"/>
    <w:basedOn w:val="a0"/>
    <w:link w:val="2"/>
    <w:rsid w:val="004E3CB8"/>
    <w:rPr>
      <w:rFonts w:ascii="Times New Roman" w:eastAsia="Times New Roman" w:hAnsi="Times New Roman" w:cs="Times New Roman"/>
      <w:color w:val="053199"/>
      <w:sz w:val="29"/>
      <w:szCs w:val="29"/>
    </w:rPr>
  </w:style>
  <w:style w:type="paragraph" w:styleId="a3">
    <w:name w:val="List Paragraph"/>
    <w:basedOn w:val="a"/>
    <w:uiPriority w:val="34"/>
    <w:qFormat/>
    <w:rsid w:val="004E3CB8"/>
    <w:pPr>
      <w:spacing w:after="160" w:line="259" w:lineRule="auto"/>
      <w:ind w:left="720"/>
      <w:contextualSpacing/>
    </w:pPr>
    <w:rPr>
      <w:rFonts w:ascii="Calibri" w:eastAsia="Calibri" w:hAnsi="Calibri"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6A2B5F0E630774F7F3EE84764310F19F970EB94352A00FE74B61D19A83CBA5F7BFAAB8616269B6EA9r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chmyreva</dc:creator>
  <cp:keywords/>
  <dc:description/>
  <cp:lastModifiedBy>chmyreva</cp:lastModifiedBy>
  <cp:revision>2</cp:revision>
  <cp:lastPrinted>2014-05-28T10:40:00Z</cp:lastPrinted>
  <dcterms:created xsi:type="dcterms:W3CDTF">2014-06-04T09:14:00Z</dcterms:created>
  <dcterms:modified xsi:type="dcterms:W3CDTF">2014-06-04T09:14:00Z</dcterms:modified>
</cp:coreProperties>
</file>